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&amp;uf(’+7R… - Чтение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7r---чтение-глобальной-переменной"/>
    <w:p>
      <w:pPr>
        <w:pStyle w:val="Heading1"/>
      </w:pPr>
      <w:r>
        <w:t xml:space="preserve">&amp;uf(’+7R… - Чтение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&amp;uf(’+7R… - Чтение глобальной переменной</dc:title>
  <dc:creator/>
  <cp:keywords/>
  <dcterms:created xsi:type="dcterms:W3CDTF">2026-10-05T22:37:44Z</dcterms:created>
  <dcterms:modified xsi:type="dcterms:W3CDTF">2026-10-05T22:37:44Z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