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&amp;uf(’P… - Выдать заданное оригинальное повторение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53bfd3bcd22b429073b1a0423503a39969eab2"/>
    <w:p>
      <w:pPr>
        <w:pStyle w:val="Heading1"/>
      </w:pPr>
      <w:r>
        <w:t xml:space="preserve">&amp;uf(’P… - Выдать заданное оригинальное повторение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&amp;uf(’P… - Выдать заданное оригинальное повторение поля</dc:title>
  <dc:creator/>
  <cp:keywords/>
  <dcterms:created xsi:type="dcterms:W3CDTF">2026-10-06T00:50:30Z</dcterms:created>
  <dcterms:modified xsi:type="dcterms:W3CDTF">2026-10-06T00:50:30Z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