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Учет посещений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учет-посещений"/>
    <w:p>
      <w:pPr>
        <w:pStyle w:val="Heading1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2" w:name="посещение-текущего-читателя"/>
    <w:p>
      <w:pPr>
        <w:pStyle w:val="Heading2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2"/>
    <w:bookmarkStart w:id="13" w:name="гостевые-посещения"/>
    <w:p>
      <w:pPr>
        <w:pStyle w:val="Heading2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3"/>
    <w:bookmarkStart w:id="17" w:name="групповая-фиксация-из-поиска-читателей"/>
    <w:p>
      <w:pPr>
        <w:pStyle w:val="Heading2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7"/>
    <w:bookmarkStart w:id="18" w:name="настройка-источника-вида-посещения"/>
    <w:p>
      <w:pPr>
        <w:pStyle w:val="Heading2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Учет посещений</dc:title>
  <dc:creator/>
  <cp:keywords/>
  <dcterms:created xsi:type="dcterms:W3CDTF">2026-10-08T20:13:40Z</dcterms:created>
  <dcterms:modified xsi:type="dcterms:W3CDTF">2026-10-08T20:13:40Z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