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&amp;uf(’+7… - Очистить (опустошить) все глобальные переменные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d6eccca5b02a3ab9d73e1f02b85a6f2c1efc13"/>
    <w:p>
      <w:pPr>
        <w:pStyle w:val="Heading1"/>
      </w:pPr>
      <w:r>
        <w:t xml:space="preserve">&amp;uf(’+7… - Очистить (опустошить) все глобальные переменные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&amp;uf(’+7… - Очистить (опустошить) все глобальные переменные</dc:title>
  <dc:creator/>
  <cp:keywords/>
  <dcterms:created xsi:type="dcterms:W3CDTF">2026-10-04T06:59:59Z</dcterms:created>
  <dcterms:modified xsi:type="dcterms:W3CDTF">2026-10-04T06:59:59Z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