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&amp;uf(’+7R… - Чтение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r---чтение-глобальной-переменной"/>
    <w:p>
      <w:pPr>
        <w:pStyle w:val="Heading1"/>
      </w:pPr>
      <w:r>
        <w:t xml:space="preserve">&amp;uf(’+7R… - Чтение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&amp;uf(’+7R… - Чтение глобальной переменной</dc:title>
  <dc:creator/>
  <cp:keywords/>
  <dcterms:created xsi:type="dcterms:W3CDTF">2026-10-04T08:36:16Z</dcterms:created>
  <dcterms:modified xsi:type="dcterms:W3CDTF">2026-10-04T08:36:16Z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