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&amp;uf(’+3W… - Исключенный юнифор перекодирования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a77bf8990dfd707b044585077ce5fccda43d94"/>
    <w:p>
      <w:pPr>
        <w:pStyle w:val="Heading1"/>
      </w:pPr>
      <w:r>
        <w:t xml:space="preserve">&amp;uf(’+3W… - Исключенный юнифор перекодирования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&amp;uf(’+3W… - Исключенный юнифор перекодирования</dc:title>
  <dc:creator/>
  <cp:keywords/>
  <dcterms:created xsi:type="dcterms:W3CDTF">2026-10-06T06:55:14Z</dcterms:created>
  <dcterms:modified xsi:type="dcterms:W3CDTF">2026-10-06T06:55:14Z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