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&amp;uf(’+3+… - Перевод знака + в %2B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---перевод-знака-в-2b"/>
    <w:p>
      <w:pPr>
        <w:pStyle w:val="Heading1"/>
      </w:pPr>
      <w:r>
        <w:t xml:space="preserve">&amp;uf(’+3+… - Перевод знака + в %2B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&amp;uf(’+3+… - Перевод знака + в %2B</dc:title>
  <dc:creator/>
  <cp:keywords/>
  <dcterms:created xsi:type="dcterms:W3CDTF">2026-10-04T09:48:10Z</dcterms:created>
  <dcterms:modified xsi:type="dcterms:W3CDTF">2026-10-04T09:48:10Z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