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&amp;uf(’+3W… - Исключенный юнифор перекодирования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Xaa77bf8990dfd707b044585077ce5fccda43d94"/>
    <w:p>
      <w:pPr>
        <w:pStyle w:val="Heading1"/>
      </w:pPr>
      <w:r>
        <w:t xml:space="preserve">&amp;uf(’+3W… - Исключенный юнифор перекодирования</w:t>
      </w:r>
    </w:p>
    <w:bookmarkStart w:id="9" w:name="назначение"/>
    <w:p>
      <w:pPr>
        <w:pStyle w:val="Heading2"/>
      </w:pPr>
      <w:r>
        <w:t xml:space="preserve">1. Назначение</w:t>
      </w:r>
    </w:p>
    <w:p>
      <w:pPr>
        <w:pStyle w:val="FirstParagraph"/>
      </w:pPr>
      <w:r>
        <w:t xml:space="preserve">Ранее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описывался как юнифор для перекодирования строки из UTF-8 в Windows-1251. В актуальном форматере это перекодирование исключено: юнифор возвращает переданные данные без изменений.</w:t>
      </w:r>
    </w:p>
    <w:p>
      <w:pPr>
        <w:pStyle w:val="BodyText"/>
      </w:pPr>
      <w:r>
        <w:t xml:space="preserve">Не используйте</w:t>
      </w:r>
      <w:r>
        <w:t xml:space="preserve"> </w:t>
      </w:r>
      <w:r>
        <w:rPr>
          <w:rStyle w:val="VerbatimChar"/>
        </w:rPr>
        <w:t xml:space="preserve">+3W</w:t>
      </w:r>
      <w:r>
        <w:t xml:space="preserve"> </w:t>
      </w:r>
      <w:r>
        <w:t xml:space="preserve">для преобразования кодировки. Вывод форматов, включая результат</w:t>
      </w:r>
      <w:r>
        <w:t xml:space="preserve"> </w:t>
      </w:r>
      <w:r>
        <w:rPr>
          <w:rStyle w:val="VerbatimChar"/>
        </w:rPr>
        <w:t xml:space="preserve">UNIFOR</w:t>
      </w:r>
      <w:r>
        <w:t xml:space="preserve">, должен рассматриваться как UTF-8.</w:t>
      </w:r>
    </w:p>
    <w:bookmarkEnd w:id="9"/>
    <w:bookmarkStart w:id="10" w:name="формат-передаваемая-строка"/>
    <w:p>
      <w:pPr>
        <w:pStyle w:val="Heading2"/>
      </w:pPr>
      <w:r>
        <w:t xml:space="preserve">2. Формат (передаваемая строка)</w:t>
      </w:r>
    </w:p>
    <w:p>
      <w:pPr>
        <w:pStyle w:val="SourceCode"/>
      </w:pPr>
      <w:r>
        <w:rPr>
          <w:rStyle w:val="NormalTok"/>
        </w:rPr>
        <w:t xml:space="preserve">+3W&lt;данные&gt;</w:t>
      </w:r>
    </w:p>
    <w:bookmarkEnd w:id="10"/>
    <w:bookmarkStart w:id="11" w:name="результат"/>
    <w:p>
      <w:pPr>
        <w:pStyle w:val="Heading2"/>
      </w:pPr>
      <w:r>
        <w:t xml:space="preserve">3. Результат</w:t>
      </w:r>
    </w:p>
    <w:p>
      <w:pPr>
        <w:pStyle w:val="FirstParagraph"/>
      </w:pPr>
      <w:r>
        <w:t xml:space="preserve">Возвращается строка</w:t>
      </w:r>
      <w:r>
        <w:t xml:space="preserve"> </w:t>
      </w:r>
      <w:r>
        <w:rPr>
          <w:rStyle w:val="VerbatimChar"/>
        </w:rPr>
        <w:t xml:space="preserve">&lt;данные&gt;</w:t>
      </w:r>
      <w:r>
        <w:t xml:space="preserve"> </w:t>
      </w:r>
      <w:r>
        <w:t xml:space="preserve">без перекодирования.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&amp;uf(’+3W… - Исключенный юнифор перекодирования</dc:title>
  <dc:creator/>
  <cp:keywords/>
  <dcterms:created xsi:type="dcterms:W3CDTF">2026-10-04T09:55:44Z</dcterms:created>
  <dcterms:modified xsi:type="dcterms:W3CDTF">2026-10-04T09:55:44Z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