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Аналитическое описание юридического документа или НТД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9b6adeb9d844e14493abcc3b46875b11614294"/>
    <w:p>
      <w:pPr>
        <w:pStyle w:val="Heading1"/>
      </w:pPr>
      <w:r>
        <w:t xml:space="preserve">Аналитическое описание юридического документа или НТД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описывает объектный тип записей для аналитического описания юридических, директивных и нормативно-технических документов.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AUNTD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AUNTD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_hideAdminPanel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панель модуля скрыта.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 отображения записи, интерфейсных списков и показа обложки.</w:t>
            </w:r>
          </w:p>
        </w:tc>
      </w:tr>
    </w:tbl>
    <w:p>
      <w:pPr>
        <w:pStyle w:val="BodyText"/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применяется для статей из юридических, директивных и нормативно-технических документов. Методические правила заполнения такого рабочего листа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Специфика заполнения отдельных полей</w:t>
        </w:r>
      </w:hyperlink>
      <w:r>
        <w:t xml:space="preserve">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документа с использованием полей автора, заглавия, выходных данных, содержания и связи с источником.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Компактное отображение через общий интерфейсный формат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showcover</w:t>
            </w:r>
          </w:p>
        </w:tc>
        <w:tc>
          <w:tcPr/>
          <w:p>
            <w:pPr>
              <w:pStyle w:val="Compact"/>
            </w:pPr>
            <w:r>
              <w:t xml:space="preserve">Получение ссылки на изображение обложки или связанного внешнего объекта из полей</w:t>
            </w:r>
            <w:r>
              <w:t xml:space="preserve"> </w:t>
            </w:r>
            <w:r>
              <w:rPr>
                <w:rStyle w:val="VerbatimChar"/>
              </w:rPr>
              <w:t xml:space="preserve">953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модульной документации. Пользовательский ввод и проверка записей выполняются через общие механизмы каталогизации, полевой редактор и рабочие листы базы данных.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BibliographicRecords/SpecificFiel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BibliographicRecords/SpecificFiel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Аналитическое описание юридического документа или НТД</dc:title>
  <dc:creator/>
  <cp:keywords/>
  <dcterms:created xsi:type="dcterms:W3CDTF">2026-10-04T19:42:07Z</dcterms:created>
  <dcterms:modified xsi:type="dcterms:W3CDTF">2026-10-04T19:42:07Z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