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&amp;uf(’A… - Выдать заданное повторение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a---выдать-заданное-повторение-поля"/>
    <w:p>
      <w:pPr>
        <w:pStyle w:val="Heading1"/>
      </w:pPr>
      <w:r>
        <w:t xml:space="preserve">&amp;uf(’A… - Выдать заданное повторение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&amp;uf(’A… - Выдать заданное повторение поля</dc:title>
  <dc:creator/>
  <cp:keywords/>
  <dcterms:created xsi:type="dcterms:W3CDTF">2026-10-06T00:26:20Z</dcterms:created>
  <dcterms:modified xsi:type="dcterms:W3CDTF">2026-10-06T00:26:20Z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