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abe7328eb3b36c961aec761c34c69c5b2d15f4"/>
    <w:p>
      <w:pPr>
        <w:pStyle w:val="Heading1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1"/>
    <w:p>
      <w:pPr>
        <w:pStyle w:val="Heading3"/>
      </w:pPr>
      <w:r>
        <w:t xml:space="preserve">1.1. 🔗 blocks: SD-771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[I128-2312] Коллективные авторы выводятся некорректно в случае, когда присутствует номер коллектива, но отсутствует год</dc:title>
  <dc:creator/>
  <cp:keywords/>
  <dcterms:created xsi:type="dcterms:W3CDTF">2026-10-06T03:04:11Z</dcterms:created>
  <dcterms:modified xsi:type="dcterms:W3CDTF">2026-10-06T03:04:11Z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