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&amp;uf(’+1T… - Сортировка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t---сортировка-группы-переменных"/>
    <w:p>
      <w:pPr>
        <w:pStyle w:val="Heading1"/>
      </w:pPr>
      <w:r>
        <w:t xml:space="preserve">&amp;uf(’+1T… - Сортировка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&amp;uf(’+1T… - Сортировка группы переменных</dc:title>
  <dc:creator/>
  <cp:keywords/>
  <dcterms:created xsi:type="dcterms:W3CDTF">2026-10-04T06:44:47Z</dcterms:created>
  <dcterms:modified xsi:type="dcterms:W3CDTF">2026-10-04T06:44:47Z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