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3.png" ContentType="image/png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Редактирование полей и повторений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редактирование-полей-и-повторений"/>
    <w:p>
      <w:pPr>
        <w:pStyle w:val="Heading1"/>
      </w:pPr>
      <w:r>
        <w:t xml:space="preserve">Редактирование полей и повторений</w:t>
      </w:r>
    </w:p>
    <w:p>
      <w:pPr>
        <w:pStyle w:val="FirstParagraph"/>
      </w:pPr>
      <w:r>
        <w:t xml:space="preserve">Основная работа в he3 идет в таблице полей. Каждая строка соответствует одному повторению поля. Значение можно редактировать прямо в ячейке или через специальное окно, если поле настроено на словарь, дерево, WSS, файл или другой виджет.</w:t>
      </w:r>
    </w:p>
    <w:bookmarkStart w:id="9" w:name="порядок-редактирования"/>
    <w:p>
      <w:pPr>
        <w:pStyle w:val="Heading2"/>
      </w:pPr>
      <w:r>
        <w:t xml:space="preserve">1. Порядок редактирования</w:t>
      </w:r>
    </w:p>
    <w:p>
      <w:pPr>
        <w:pStyle w:val="Compact"/>
        <w:numPr>
          <w:ilvl w:val="0"/>
          <w:numId w:val="1001"/>
        </w:numPr>
      </w:pPr>
      <w:r>
        <w:t xml:space="preserve">Выберите вкладку рабочего листа.</w:t>
      </w:r>
    </w:p>
    <w:p>
      <w:pPr>
        <w:pStyle w:val="Compact"/>
        <w:numPr>
          <w:ilvl w:val="0"/>
          <w:numId w:val="1001"/>
        </w:numPr>
      </w:pPr>
      <w:r>
        <w:t xml:space="preserve">Перейдите к нужной строке мышью, стрелками или через «Перейти к полю».</w:t>
      </w:r>
    </w:p>
    <w:p>
      <w:pPr>
        <w:pStyle w:val="Compact"/>
        <w:numPr>
          <w:ilvl w:val="0"/>
          <w:numId w:val="1001"/>
        </w:numPr>
      </w:pPr>
      <w:r>
        <w:t xml:space="preserve">Начните ввод в колонке «Значение».</w:t>
      </w:r>
    </w:p>
    <w:p>
      <w:pPr>
        <w:pStyle w:val="Compact"/>
        <w:numPr>
          <w:ilvl w:val="0"/>
          <w:numId w:val="1001"/>
        </w:numPr>
      </w:pPr>
      <w:r>
        <w:t xml:space="preserve">Если в ячейке есть кнопка-триггер или нужен справочник,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F2</w:t>
      </w:r>
      <w:r>
        <w:t xml:space="preserve">.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работает и для выбранной ячейки, и во время ввода значения.</w:t>
      </w:r>
    </w:p>
    <w:p>
      <w:pPr>
        <w:pStyle w:val="Compact"/>
        <w:numPr>
          <w:ilvl w:val="0"/>
          <w:numId w:val="1001"/>
        </w:numPr>
      </w:pPr>
      <w:r>
        <w:t xml:space="preserve">Для повторяемого поля нажмите</w:t>
      </w:r>
      <w:r>
        <w:t xml:space="preserve"> </w:t>
      </w:r>
      <w:r>
        <w:rPr>
          <w:rStyle w:val="VerbatimChar"/>
        </w:rPr>
        <w:t xml:space="preserve">F3</w:t>
      </w:r>
      <w:r>
        <w:t xml:space="preserve">, чтобы открыть табличный редактор всех повторений поля.</w:t>
      </w:r>
    </w:p>
    <w:p>
      <w:pPr>
        <w:pStyle w:val="Compact"/>
        <w:numPr>
          <w:ilvl w:val="0"/>
          <w:numId w:val="1001"/>
        </w:numPr>
      </w:pPr>
      <w:r>
        <w:t xml:space="preserve">После изменения редактор обновляет локальное состояние записи и ставит синхронизацию черновика в очередь.</w:t>
      </w:r>
    </w:p>
    <w:p>
      <w:pPr>
        <w:pStyle w:val="Compact"/>
        <w:numPr>
          <w:ilvl w:val="0"/>
          <w:numId w:val="1001"/>
        </w:numPr>
      </w:pPr>
      <w:r>
        <w:t xml:space="preserve">Через короткую паузу данные отправляются в серверный черновик.</w:t>
      </w:r>
    </w:p>
    <w:p>
      <w:pPr>
        <w:pStyle w:val="Compact"/>
        <w:numPr>
          <w:ilvl w:val="0"/>
          <w:numId w:val="1001"/>
        </w:numPr>
      </w:pPr>
      <w:r>
        <w:t xml:space="preserve">Предпросмотр обновляется по черновику.</w:t>
      </w:r>
    </w:p>
    <w:bookmarkEnd w:id="9"/>
    <w:bookmarkStart w:id="16" w:name="вызов-средства-ввода-по-enter"/>
    <w:p>
      <w:pPr>
        <w:pStyle w:val="Heading2"/>
      </w:pPr>
      <w:r>
        <w:t xml:space="preserve">2. Вызов средства ввода по Enter</w:t>
      </w:r>
    </w:p>
    <w:p>
      <w:pPr>
        <w:pStyle w:val="FirstParagraph"/>
      </w:pPr>
      <w:r>
        <w:t xml:space="preserve">В АРМ Каталогизатор откройте запись в табличном редакторе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выберите поле с методом ввода и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. Например, в рабочем листе</w:t>
      </w:r>
      <w:r>
        <w:t xml:space="preserve"> </w:t>
      </w:r>
      <w:r>
        <w:rPr>
          <w:rStyle w:val="VerbatimChar"/>
        </w:rPr>
        <w:t xml:space="preserve">PAZK42</w:t>
      </w:r>
      <w:r>
        <w:t xml:space="preserve"> </w:t>
      </w:r>
      <w:r>
        <w:t xml:space="preserve">поле</w:t>
      </w:r>
      <w:r>
        <w:t xml:space="preserve"> </w:t>
      </w:r>
      <w:r>
        <w:rPr>
          <w:rStyle w:val="VerbatimChar"/>
        </w:rPr>
        <w:t xml:space="preserve">200: Заглавие</w:t>
      </w:r>
      <w:r>
        <w:t xml:space="preserve"> </w:t>
      </w:r>
      <w:r>
        <w:t xml:space="preserve">открывает вложенные подполя, а поле</w:t>
      </w:r>
      <w:r>
        <w:t xml:space="preserve"> </w:t>
      </w:r>
      <w:r>
        <w:rPr>
          <w:rStyle w:val="VerbatimChar"/>
        </w:rPr>
        <w:t xml:space="preserve">920: Имя рабочего листа</w:t>
      </w:r>
      <w:r>
        <w:t xml:space="preserve"> </w:t>
      </w:r>
      <w:r>
        <w:t xml:space="preserve">— справочник. Во вложенной таблице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также вызывает метод ввода текущего подполя. Дополнительной настройки горячей клавиши не требуется: используется метод ввода, уже заданный в WS/WSS.</w:t>
      </w:r>
    </w:p>
    <w:p>
      <w:pPr>
        <w:pStyle w:val="CaptionedFigure"/>
      </w:pPr>
      <w:r>
        <w:drawing>
          <wp:inline>
            <wp:extent cx="5334000" cy="3272085"/>
            <wp:effectExtent b="0" l="0" r="0" t="0"/>
            <wp:docPr descr="Рисунок 1 - Подполя поля 200, открытые клавишей Enter" title="Подполя поля 200, открытые клавишей Enter" id="11" name="Picture"/>
            <a:graphic>
              <a:graphicData uri="http://schemas.openxmlformats.org/drawingml/2006/picture">
                <pic:pic>
                  <pic:nvPicPr>
                    <pic:cNvPr descr="modules/he3/Help/img/I128-2856-enter-subfields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208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Подполя поля 200, открытые клавишей Enter</w:t>
      </w:r>
    </w:p>
    <w:p>
      <w:pPr>
        <w:pStyle w:val="CaptionedFigure"/>
      </w:pPr>
      <w:r>
        <w:drawing>
          <wp:inline>
            <wp:extent cx="5334000" cy="3272085"/>
            <wp:effectExtent b="0" l="0" r="0" t="0"/>
            <wp:docPr descr="Рисунок 2 - Справочник поля 920, открытый клавишей Enter" title="Справочник поля 920, открытый клавишей Enter" id="14" name="Picture"/>
            <a:graphic>
              <a:graphicData uri="http://schemas.openxmlformats.org/drawingml/2006/picture">
                <pic:pic>
                  <pic:nvPicPr>
                    <pic:cNvPr descr="modules/he3/Help/img/I128-2856-enter-menu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208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Справочник поля 920, открытый клавишей Enter</w:t>
      </w:r>
    </w:p>
    <w:p>
      <w:pPr>
        <w:pStyle w:val="BodyText"/>
      </w:pPr>
      <w:r>
        <w:t xml:space="preserve">При вызове метода ввода учитывается значение, только что введённое в ячейке. В раскрытом списке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выбирает пункт, в многострочном текстовом окне — вставляет перевод строки.</w:t>
      </w:r>
      <w:r>
        <w:t xml:space="preserve"> </w:t>
      </w:r>
      <w:r>
        <w:rPr>
          <w:rStyle w:val="VerbatimChar"/>
        </w:rPr>
        <w:t xml:space="preserve">Ctrl+Enter</w:t>
      </w:r>
      <w:r>
        <w:t xml:space="preserve"> </w:t>
      </w:r>
      <w:r>
        <w:t xml:space="preserve">применяет изменения в окне. Для поля без специального средства ввода остаётся обычное начало или завершение редактирования.</w:t>
      </w:r>
    </w:p>
    <w:bookmarkEnd w:id="16"/>
    <w:bookmarkStart w:id="17" w:name="переход-к-полю-по-метке"/>
    <w:p>
      <w:pPr>
        <w:pStyle w:val="Heading2"/>
      </w:pPr>
      <w:r>
        <w:t xml:space="preserve">3. Переход к полю по метке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Перейти к полю</w:t>
      </w:r>
      <w:r>
        <w:t xml:space="preserve"> </w:t>
      </w:r>
      <w:r>
        <w:t xml:space="preserve">на верхней панели помогает перейти к нужному полю без ручного просмотра вкладок рабочего листа. Щелкните это поле или нажмите</w:t>
      </w:r>
      <w:r>
        <w:t xml:space="preserve"> </w:t>
      </w:r>
      <w:r>
        <w:rPr>
          <w:rStyle w:val="VerbatimChar"/>
        </w:rPr>
        <w:t xml:space="preserve">Alt+Q</w:t>
      </w:r>
      <w:r>
        <w:t xml:space="preserve">, введите числовую метку, например</w:t>
      </w:r>
      <w:r>
        <w:t xml:space="preserve"> </w:t>
      </w:r>
      <w:r>
        <w:rPr>
          <w:rStyle w:val="VerbatimChar"/>
        </w:rPr>
        <w:t xml:space="preserve">200</w:t>
      </w:r>
      <w:r>
        <w:t xml:space="preserve">, и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.</w:t>
      </w:r>
    </w:p>
    <w:p>
      <w:pPr>
        <w:pStyle w:val="BodyText"/>
      </w:pPr>
      <w:r>
        <w:t xml:space="preserve">Редактор ищет точное совпадение метки на вкладках текущего рабочего листа. При успешном поиске открывается вкладка с найденной строкой, курсор переходит в колонку</w:t>
      </w:r>
      <w:r>
        <w:t xml:space="preserve"> </w:t>
      </w:r>
      <w:r>
        <w:rPr>
          <w:rStyle w:val="VerbatimChar"/>
        </w:rPr>
        <w:t xml:space="preserve">Значение</w:t>
      </w:r>
      <w:r>
        <w:t xml:space="preserve">, и можно сразу редактировать поле. Поиск не выполняется по названию поля или по тексту значения. Если метки нет на вкладках, редактор выводит сообщение, что поле не найдено.</w:t>
      </w:r>
    </w:p>
    <w:bookmarkEnd w:id="17"/>
    <w:bookmarkStart w:id="18" w:name="повторения"/>
    <w:p>
      <w:pPr>
        <w:pStyle w:val="Heading2"/>
      </w:pPr>
      <w:r>
        <w:t xml:space="preserve">4. Повторения</w:t>
      </w:r>
    </w:p>
    <w:p>
      <w:pPr>
        <w:pStyle w:val="FirstParagraph"/>
      </w:pPr>
      <w:r>
        <w:t xml:space="preserve">Для повторяемых полей he3 синхронизирует повторения между вкладками. Если одно и то же поле присутствует на нескольких вкладках, добавление или удаление повторения отражается во всех таблицах, где поле есть.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Ctrl+Down</w:t>
      </w:r>
      <w:r>
        <w:t xml:space="preserve"> </w:t>
      </w:r>
      <w:r>
        <w:t xml:space="preserve">добавляет повторение ниже текущего.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Ctrl+Up</w:t>
      </w:r>
      <w:r>
        <w:t xml:space="preserve"> </w:t>
      </w:r>
      <w:r>
        <w:t xml:space="preserve">добавляет повторение выше текущего.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Ctrl+Delete</w:t>
      </w:r>
      <w:r>
        <w:t xml:space="preserve"> </w:t>
      </w:r>
      <w:r>
        <w:t xml:space="preserve">удаляет текущее повторение.</w:t>
      </w:r>
    </w:p>
    <w:p>
      <w:pPr>
        <w:pStyle w:val="Compact"/>
        <w:numPr>
          <w:ilvl w:val="0"/>
          <w:numId w:val="1002"/>
        </w:numPr>
      </w:pPr>
      <w:r>
        <w:t xml:space="preserve">Чтобы удалить несколько повторений, отметьте их в первом столбце с флажком на нужных вкладках и нажмите кнопку</w:t>
      </w:r>
      <w:r>
        <w:t xml:space="preserve"> </w:t>
      </w:r>
      <w:r>
        <w:rPr>
          <w:rStyle w:val="VerbatimChar"/>
        </w:rPr>
        <w:t xml:space="preserve">Удалить отмеченные</w:t>
      </w:r>
      <w:r>
        <w:t xml:space="preserve"> </w:t>
      </w:r>
      <w:r>
        <w:t xml:space="preserve">на верхней панели редактора рядом с кнопкой</w:t>
      </w:r>
      <w:r>
        <w:t xml:space="preserve"> </w:t>
      </w:r>
      <w:r>
        <w:rPr>
          <w:rStyle w:val="VerbatimChar"/>
        </w:rPr>
        <w:t xml:space="preserve">Добавить поле</w:t>
      </w:r>
      <w:r>
        <w:t xml:space="preserve">. Кнопка удаляет отмеченные повторения со всех вкладок. Если поле присутствует на нескольких вкладках, отметки и результат удаления одинаковы во всех его таблицах; одно и то же повторение удаляется только один раз. Последнее оставшееся повторение поля не удаляется, а очищается на всех вкладках, чтобы поле не пропадало из рабочего листа. Кнопка</w:t>
      </w:r>
      <w:r>
        <w:t xml:space="preserve"> </w:t>
      </w:r>
      <w:r>
        <w:rPr>
          <w:rStyle w:val="VerbatimChar"/>
        </w:rPr>
        <w:t xml:space="preserve">Отменить</w:t>
      </w:r>
      <w:r>
        <w:t xml:space="preserve"> </w:t>
      </w:r>
      <w:r>
        <w:t xml:space="preserve">возвращает все удаленные и очищенные повторения за одну операцию.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F3</w:t>
      </w:r>
      <w:r>
        <w:t xml:space="preserve"> </w:t>
      </w:r>
      <w:r>
        <w:t xml:space="preserve">открывает табличный редактор повторений выбранного поля.</w:t>
      </w:r>
    </w:p>
    <w:bookmarkEnd w:id="18"/>
    <w:bookmarkStart w:id="19" w:name="многострочный-ввод"/>
    <w:p>
      <w:pPr>
        <w:pStyle w:val="Heading2"/>
      </w:pPr>
      <w:r>
        <w:t xml:space="preserve">5. Многострочный ввод</w:t>
      </w:r>
    </w:p>
    <w:p>
      <w:pPr>
        <w:pStyle w:val="FirstParagraph"/>
      </w:pPr>
      <w:r>
        <w:t xml:space="preserve">Для многострочных полей, настроенных как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 редактор может разложить введенный текст по строкам на отдельные повторения. Это удобно для списков примечаний или других повторяемых текстовых данных.</w:t>
      </w:r>
    </w:p>
    <w:bookmarkEnd w:id="19"/>
    <w:bookmarkStart w:id="20" w:name="подсказки"/>
    <w:p>
      <w:pPr>
        <w:pStyle w:val="Heading2"/>
      </w:pPr>
      <w:r>
        <w:t xml:space="preserve">6. Подсказки</w:t>
      </w:r>
    </w:p>
    <w:p>
      <w:pPr>
        <w:pStyle w:val="FirstParagraph"/>
      </w:pPr>
      <w:r>
        <w:t xml:space="preserve">Нижняя строка таблицы показывает подсказку поля из рабочего листа. Если подсказки нет, выводится нейтральное сообщение.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3" Target="media/rId13.png" /><Relationship Type="http://schemas.openxmlformats.org/officeDocument/2006/relationships/image" Id="rId10" Target="media/rId10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Редактирование полей и повторений</dc:title>
  <dc:creator/>
  <cp:keywords/>
  <dcterms:created xsi:type="dcterms:W3CDTF">2026-10-07T14:06:32Z</dcterms:created>
  <dcterms:modified xsi:type="dcterms:W3CDTF">2026-10-07T14:06:32Z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