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[I128-2709] Реестр инструментов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9-реестр-инструментов-ai"/>
    <w:p>
      <w:pPr>
        <w:pStyle w:val="Heading1"/>
      </w:pPr>
      <w:r>
        <w:t xml:space="preserve">[I128-2709] Реестр инструментов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AITool - Инструменты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управлять опубликованными AI-инструментами, их лимитами и правами поверх безопасного кодового allowlist.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AITool задает включение, режим, права, лимиты, внешние обращения, побочные эффекты, подтверждение и схемы входа и выхода. Диагностический запуск открывается из конкретной записи инструмента.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Кодовый реестр остается обязательным allowlist и источником исполнителя: запись не может опубликовать неизвестный инструмент. Старые toolPolicies и toolSchemas читаются для совместимости.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2709 выделяет реестр инструментов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контракт tool-call, права, лимиты, схемы входа/выхода и политику подтверждения отдельно от исполнителя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modules/AITool/api.php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встроенные и импортированные инструменты материализуются в module</w:t>
      </w:r>
      <w:r>
        <w:rPr>
          <w:strike/>
        </w:rPr>
        <w:t xml:space="preserve">records с явными ограничениями и признаками побочных эффектов;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контрактов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modules/AITool/api.php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, применение встроенных определений, CRUD, импорт и seed tool-профилей.</w:t>
      </w:r>
      <w:r>
        <w:t xml:space="preserve"> </w:t>
      </w:r>
      <w:r>
        <w:t xml:space="preserve">- Хранит режим, источник, права, лимиты, схемы входа/выхода и политику подтверждения; нормализует записи и устраняет дубли.</w:t>
      </w:r>
    </w:p>
    <w:p>
      <w:pPr>
        <w:pStyle w:val="BodyText"/>
      </w:pPr>
      <w:r>
        <w:rPr>
          <w:rStyle w:val="VerbatimChar"/>
        </w:rPr>
        <w:t xml:space="preserve">modules/AITool/Formats/brief.pft128</w:t>
      </w:r>
      <w:r>
        <w:t xml:space="preserve"> </w:t>
      </w:r>
      <w:r>
        <w:t xml:space="preserve">- Новый файл. Формирует краткое описание инструмента с ID, режимом, состоянием и признаком побочных эффектов.</w:t>
      </w:r>
    </w:p>
    <w:p>
      <w:pPr>
        <w:pStyle w:val="BodyText"/>
      </w:pPr>
      <w:r>
        <w:rPr>
          <w:rStyle w:val="VerbatimChar"/>
        </w:rPr>
        <w:t xml:space="preserve">modules/AITool/Formats/full.pft128</w:t>
      </w:r>
      <w:r>
        <w:t xml:space="preserve"> </w:t>
      </w:r>
      <w:r>
        <w:t xml:space="preserve">- Новый файл. Расформатирует источник, права, лимиты, схемы параметров и политику подтверждения в экранированный HTML.</w:t>
      </w:r>
    </w:p>
    <w:p>
      <w:pPr>
        <w:pStyle w:val="BodyText"/>
      </w:pPr>
      <w:r>
        <w:rPr>
          <w:rStyle w:val="VerbatimChar"/>
        </w:rPr>
        <w:t xml:space="preserve">modules/AITool/__call/AdminModuleVariablesInit.inc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tool-записей.</w:t>
      </w:r>
    </w:p>
    <w:p>
      <w:pPr>
        <w:pStyle w:val="BodyText"/>
      </w:pPr>
      <w:r>
        <w:rPr>
          <w:rStyle w:val="VerbatimChar"/>
        </w:rPr>
        <w:t xml:space="preserve">modules/AITool/__call/Variables.inc</w:t>
      </w:r>
      <w:r>
        <w:t xml:space="preserve"> </w:t>
      </w:r>
      <w:r>
        <w:t xml:space="preserve">- Новый файл. Описывает редактор tool</w:t>
      </w:r>
      <w:r>
        <w:rPr>
          <w:strike/>
        </w:rPr>
        <w:t xml:space="preserve">записи, режимы, права, лимиты, схемы и safety</w:t>
      </w:r>
      <w:r>
        <w:t xml:space="preserve">поля с Help-пояснениями.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[I128-2709] Реестр инструментов AI</dc:title>
  <dc:creator/>
  <cp:keywords/>
  <dcterms:created xsi:type="dcterms:W3CDTF">2026-10-06T17:16:40Z</dcterms:created>
  <dcterms:modified xsi:type="dcterms:W3CDTF">2026-10-06T17:16:40Z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