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[I128-2642] Неверный рабочий лист при создании новой записи в каталоге и авторитетном файле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30dd416667d285d04f2495c2df31d20a319050"/>
    <w:p>
      <w:pPr>
        <w:pStyle w:val="Heading1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62"/>
    <w:p>
      <w:pPr>
        <w:pStyle w:val="Heading3"/>
      </w:pPr>
      <w:r>
        <w:t xml:space="preserve">1.1. 🔗 Соответствует задача: SD-862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[I128-2642] Неверный рабочий лист при создании новой записи в каталоге и авторитетном файле</dc:title>
  <dc:creator/>
  <cp:keywords/>
  <dcterms:created xsi:type="dcterms:W3CDTF">2026-10-06T19:36:53Z</dcterms:created>
  <dcterms:modified xsi:type="dcterms:W3CDTF">2026-10-06T19:36:53Z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