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[I128-2153] Нормализация заглавий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6d4c873399efddba52c65be90f544148e2fa7"/>
    <w:p>
      <w:pPr>
        <w:pStyle w:val="Heading1"/>
      </w:pPr>
      <w:r>
        <w:t xml:space="preserve">[I128-2153] Нормализация заглавий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добавлено описание нормализации заглавий на этапе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где в отчете проверки записи-источника смотреть нормализованную копию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администратора сводного каталога описано, что этап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дальнейшим слиянием.</w:t>
      </w:r>
    </w:p>
    <w:p>
      <w:pPr>
        <w:pStyle w:val="BodyText"/>
      </w:pPr>
      <w:r>
        <w:t xml:space="preserve">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указана нормализация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 В разделе проверки состояния записи-источника добавлено пояснение, что эти значения можно смотреть в блоке</w:t>
      </w:r>
      <w:r>
        <w:t xml:space="preserve"> </w:t>
      </w:r>
      <w:r>
        <w:t xml:space="preserve">“Нормализованная запись”</w:t>
      </w:r>
      <w:r>
        <w:t xml:space="preserve">.</w:t>
      </w:r>
    </w:p>
    <w:p>
      <w:pPr>
        <w:pStyle w:val="BodyText"/>
      </w:pPr>
      <w:r>
        <w:t xml:space="preserve">Новые изображения не добавлялись: изменение описывает фоновый этап обработки, а существующий раздел проверки уже содержит изображения формы запроса и отчета.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44"/>
    <w:p>
      <w:pPr>
        <w:pStyle w:val="Heading3"/>
      </w:pPr>
      <w:r>
        <w:t xml:space="preserve">1.1. 🔗 Соответствует задача: I128-2144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[I128-2144]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[I128-2153] Нормализация заглавий на этапе 9 сводного каталога</dc:title>
  <dc:creator/>
  <cp:keywords/>
  <dcterms:created xsi:type="dcterms:W3CDTF">2026-10-02T23:15:29Z</dcterms:created>
  <dcterms:modified xsi:type="dcterms:W3CDTF">2026-10-02T23:15:29Z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