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&amp;uf(’+7S… - Логическое вычитание повторений двух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944f14cfc19a44d9379cf5e4279452a6189754b"/>
    <w:p>
      <w:pPr>
        <w:pStyle w:val="Heading1"/>
      </w:pPr>
      <w:r>
        <w:t xml:space="preserve">&amp;uf(’+7S… - Логическое вычитание повторений двух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&amp;uf(’+7S… - Логическое вычитание повторений двух переменных</dc:title>
  <dc:creator/>
  <cp:keywords/>
  <dcterms:created xsi:type="dcterms:W3CDTF">2026-10-06T06:11:13Z</dcterms:created>
  <dcterms:modified xsi:type="dcterms:W3CDTF">2026-10-06T06:11:13Z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