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&amp;uf(’+7G… - Исключение неоригинальных повторений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12e15ba317c57351f4ade6daa48357b958da6a9"/>
    <w:p>
      <w:pPr>
        <w:pStyle w:val="Heading1"/>
      </w:pPr>
      <w:r>
        <w:t xml:space="preserve">&amp;uf(’+7G… - Исключение неоригинальных повторений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&amp;uf(’+7G… - Исключение неоригинальных повторений переменной</dc:title>
  <dc:creator/>
  <cp:keywords/>
  <dcterms:created xsi:type="dcterms:W3CDTF">2026-10-10T02:31:52Z</dcterms:created>
  <dcterms:modified xsi:type="dcterms:W3CDTF">2026-10-10T02:31:52Z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