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GetFasets($dbn, $exp, $celltype, $cellnum)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1e8252e9a2dce906c17b0b04293a07bb50c054"/>
    <w:p>
      <w:pPr>
        <w:pStyle w:val="Heading1"/>
      </w:pPr>
      <w:r>
        <w:t xml:space="preserve">Функция GetFasets($dbn, $exp, $celltype, $cellnum)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GetFasets($dbn, $exp, $celltype, $cellnum)</dc:title>
  <dc:creator/>
  <cp:keywords/>
  <dcterms:created xsi:type="dcterms:W3CDTF">2026-10-10T02:04:03Z</dcterms:created>
  <dcterms:modified xsi:type="dcterms:W3CDTF">2026-10-10T02:04:03Z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