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&amp;uf(’+7R… - Чтение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r---чтение-глобальной-переменной"/>
    <w:p>
      <w:pPr>
        <w:pStyle w:val="Heading1"/>
      </w:pPr>
      <w:r>
        <w:t xml:space="preserve">&amp;uf(’+7R… - Чтение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&amp;uf(’+7R… - Чтение глобальной переменной</dc:title>
  <dc:creator/>
  <cp:keywords/>
  <dcterms:created xsi:type="dcterms:W3CDTF">2026-10-10T03:19:53Z</dcterms:created>
  <dcterms:modified xsi:type="dcterms:W3CDTF">2026-10-10T03:19:53Z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