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&amp;uf(’W… - Контроль куммуляции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w---контроль-куммуляции"/>
    <w:p>
      <w:pPr>
        <w:pStyle w:val="Heading1"/>
      </w:pPr>
      <w:r>
        <w:t xml:space="preserve">&amp;uf(’W… - Контроль куммуляции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&amp;uf(’W… - Контроль куммуляции</dc:title>
  <dc:creator/>
  <cp:keywords/>
  <dcterms:created xsi:type="dcterms:W3CDTF">2026-10-04T13:00:51Z</dcterms:created>
  <dcterms:modified xsi:type="dcterms:W3CDTF">2026-10-04T13:00:51Z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