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&amp;uf(’+1W… - Запись в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w---запись-в-глобальные-переменные"/>
    <w:p>
      <w:pPr>
        <w:pStyle w:val="Heading1"/>
      </w:pPr>
      <w:r>
        <w:t xml:space="preserve">&amp;uf(’+1W… - Запись в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&amp;uf(’+1W… - Запись в глобальные переменные</dc:title>
  <dc:creator/>
  <cp:keywords/>
  <dcterms:created xsi:type="dcterms:W3CDTF">2026-10-04T05:45:57Z</dcterms:created>
  <dcterms:modified xsi:type="dcterms:W3CDTF">2026-10-04T05:45:57Z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