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Черновики, предпросмотр и ФЛК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черновики-предпросмотр-и-флк"/>
    <w:p>
      <w:pPr>
        <w:pStyle w:val="Heading1"/>
      </w:pPr>
      <w:r>
        <w:t xml:space="preserve">Черновики, предпросмотр и ФЛК</w:t>
      </w:r>
    </w:p>
    <w:p>
      <w:pPr>
        <w:pStyle w:val="FirstParagraph"/>
      </w:pPr>
      <w:r>
        <w:t xml:space="preserve">he3 не сохраняет запись в основную базу после каждого изменения. Сначала создается серверный черновик, и все рабочие операции выполняются с ним.</w:t>
      </w:r>
    </w:p>
    <w:bookmarkStart w:id="9" w:name="жизненный-цикл-черновика"/>
    <w:p>
      <w:pPr>
        <w:pStyle w:val="Heading2"/>
      </w:pPr>
      <w:r>
        <w:t xml:space="preserve">1. Жизненный цикл черновика</w:t>
      </w:r>
    </w:p>
    <w:p>
      <w:pPr>
        <w:pStyle w:val="Compact"/>
        <w:numPr>
          <w:ilvl w:val="0"/>
          <w:numId w:val="1001"/>
        </w:numPr>
      </w:pPr>
      <w:r>
        <w:t xml:space="preserve">При открытии редактора 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Сервер создает запись в SQLite-базе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Клиент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и текущую версию черновика.</w:t>
      </w:r>
    </w:p>
    <w:p>
      <w:pPr>
        <w:pStyle w:val="Compact"/>
        <w:numPr>
          <w:ilvl w:val="0"/>
          <w:numId w:val="1001"/>
        </w:numPr>
      </w:pPr>
      <w:r>
        <w:t xml:space="preserve">При изменении поля клиент отправляет 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Сервер проверяет версию черновика. Если версия устарела, возвращается ошибка конфликта.</w:t>
      </w:r>
    </w:p>
    <w:p>
      <w:pPr>
        <w:pStyle w:val="Compact"/>
        <w:numPr>
          <w:ilvl w:val="0"/>
          <w:numId w:val="1001"/>
        </w:numPr>
      </w:pPr>
      <w:r>
        <w:t xml:space="preserve">При успешном обновлении версия увеличивается.</w:t>
      </w:r>
    </w:p>
    <w:p>
      <w:pPr>
        <w:pStyle w:val="Compact"/>
        <w:numPr>
          <w:ilvl w:val="0"/>
          <w:numId w:val="1001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 </w:t>
      </w:r>
      <w:r>
        <w:t xml:space="preserve">и переносит данные в основную базу.</w:t>
      </w:r>
    </w:p>
    <w:bookmarkEnd w:id="9"/>
    <w:bookmarkStart w:id="10" w:name="локальное-восстановление"/>
    <w:p>
      <w:pPr>
        <w:pStyle w:val="Heading2"/>
      </w:pPr>
      <w:r>
        <w:t xml:space="preserve">2. Локальное восстановление</w:t>
      </w:r>
    </w:p>
    <w:p>
      <w:pPr>
        <w:pStyle w:val="FirstParagraph"/>
      </w:pPr>
      <w:r>
        <w:t xml:space="preserve">Перед отправкой на сервер редактор сохраняет состояние записи в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браузера. Если предыдущий сеанс завершился нештатно, при повторном открытии той же записи редактор может предложить восстановить локальную копию.</w:t>
      </w:r>
    </w:p>
    <w:bookmarkEnd w:id="10"/>
    <w:bookmarkStart w:id="11" w:name="история-изменений"/>
    <w:p>
      <w:pPr>
        <w:pStyle w:val="Heading2"/>
      </w:pPr>
      <w:r>
        <w:t xml:space="preserve">3. История изменений</w:t>
      </w:r>
    </w:p>
    <w:p>
      <w:pPr>
        <w:pStyle w:val="FirstParagraph"/>
      </w:pPr>
      <w:r>
        <w:t xml:space="preserve">Редактор хранит до 50 состояний записи для Undo/Redo. При открытом модальном окне глобальная отмена не срабатывает, чтобы не конфликтовать с собственным вводом внутри окна.</w:t>
      </w:r>
    </w:p>
    <w:bookmarkEnd w:id="11"/>
    <w:bookmarkStart w:id="12" w:name="предпросмотр"/>
    <w:p>
      <w:pPr>
        <w:pStyle w:val="Heading2"/>
      </w:pPr>
      <w:r>
        <w:t xml:space="preserve">4. Предпросмотр</w:t>
      </w:r>
    </w:p>
    <w:p>
      <w:pPr>
        <w:pStyle w:val="FirstParagraph"/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 Сервер берет данные черновика, подставляет их во временную запись и форматирует выбранным PFT. Это позволяет увидеть результат до сохранения в основную базу.</w:t>
      </w:r>
    </w:p>
    <w:bookmarkEnd w:id="12"/>
    <w:bookmarkStart w:id="13" w:name="флк"/>
    <w:p>
      <w:pPr>
        <w:pStyle w:val="Heading2"/>
      </w:pPr>
      <w:r>
        <w:t xml:space="preserve">5. ФЛК</w:t>
      </w:r>
    </w:p>
    <w:p>
      <w:pPr>
        <w:pStyle w:val="FirstParagraph"/>
      </w:pPr>
      <w:r>
        <w:t xml:space="preserve">Кнопка «ФЛК»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 Сервер читает черновик и выполняет проверку через формат</w:t>
      </w:r>
      <w:r>
        <w:t xml:space="preserve"> </w:t>
      </w:r>
      <w:r>
        <w:rPr>
          <w:rStyle w:val="VerbatimChar"/>
        </w:rPr>
        <w:t xml:space="preserve">!FLK.pft</w:t>
      </w:r>
      <w:r>
        <w:t xml:space="preserve">. Если ошибок нет, пользователь получает сообщение об успешной проверке. Если ошибки есть, они возвращаются в окно результата ФЛК.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Черновики, предпросмотр и ФЛК</dc:title>
  <dc:creator/>
  <cp:keywords/>
  <dcterms:created xsi:type="dcterms:W3CDTF">2026-10-03T01:59:33Z</dcterms:created>
  <dcterms:modified xsi:type="dcterms:W3CDTF">2026-10-03T01:59:33Z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