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"/>
    <w:p>
      <w:pPr>
        <w:pStyle w:val="Heading1"/>
      </w:pPr>
      <w:r>
        <w:t xml:space="preserve">Назначение</w:t>
      </w:r>
    </w:p>
    <w:p>
      <w:pPr>
        <w:pStyle w:val="FirstParagraph"/>
      </w:pPr>
      <w:r>
        <w:rPr>
          <w:rStyle w:val="VerbatimChar"/>
        </w:rPr>
        <w:t xml:space="preserve">ATHRB</w:t>
      </w:r>
      <w:r>
        <w:t xml:space="preserve"> </w:t>
      </w:r>
      <w:r>
        <w:t xml:space="preserve">ведёт записи указателя ББК.</w:t>
      </w:r>
    </w:p>
    <w:p>
      <w:pPr>
        <w:pStyle w:val="BodyText"/>
      </w:pPr>
      <w:r>
        <w:t xml:space="preserve">Модуль использует общую модель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 записи хранятся в базе из параметра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 имеют тип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, отображаются через форматы модуля и участвуют в подборе классификационных значений.</w:t>
      </w:r>
    </w:p>
    <w:p>
      <w:pPr>
        <w:pStyle w:val="BodyText"/>
      </w:pPr>
      <w:r>
        <w:t xml:space="preserve">Основные особенности: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DBATHRB</w:t>
            </w:r>
          </w:p>
        </w:tc>
        <w:tc>
          <w:tcPr/>
          <w:p>
            <w:pPr>
              <w:pStyle w:val="Compact"/>
            </w:pPr>
            <w:r>
              <w:t xml:space="preserve">База указателя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по ключу авторитетной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GetBbcNodes</w:t>
            </w:r>
          </w:p>
        </w:tc>
        <w:tc>
          <w:tcPr/>
          <w:p>
            <w:pPr>
              <w:pStyle w:val="Compact"/>
            </w:pPr>
            <w:r>
              <w:t xml:space="preserve">Действие для получения узлов дерева ББК.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Formats</w:t>
            </w:r>
          </w:p>
        </w:tc>
        <w:tc>
          <w:tcPr/>
          <w:p>
            <w:pPr>
              <w:pStyle w:val="Compact"/>
            </w:pPr>
            <w:r>
              <w:t xml:space="preserve">Краткое и полное отображение записи указателя.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ATHRB</w:t>
      </w:r>
      <w:r>
        <w:t xml:space="preserve"> </w:t>
      </w:r>
      <w:r>
        <w:t xml:space="preserve">используются как контролируемый справочник классификационных рубрик ББК.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</dc:title>
  <dc:creator/>
  <cp:keywords/>
  <dcterms:created xsi:type="dcterms:W3CDTF">2026-10-03T09:57:36Z</dcterms:created>
  <dcterms:modified xsi:type="dcterms:W3CDTF">2026-10-03T09:57:36Z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