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&amp;uf(’I… - Вернуть параметр из INI-файла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вернуть-параметр-из-ini-файла"/>
    <w:p>
      <w:pPr>
        <w:pStyle w:val="Heading1"/>
      </w:pPr>
      <w:r>
        <w:t xml:space="preserve">&amp;uf(’I… - Вернуть параметр из INI-файла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&amp;uf(’I… - Вернуть параметр из INI-файла</dc:title>
  <dc:creator/>
  <cp:keywords/>
  <dcterms:created xsi:type="dcterms:W3CDTF">2026-10-08T20:24:38Z</dcterms:created>
  <dcterms:modified xsi:type="dcterms:W3CDTF">2026-10-08T20:24:38Z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