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&amp;uf(’+D… - Выдать имя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d---выдать-имя-базы-данных"/>
    <w:p>
      <w:pPr>
        <w:pStyle w:val="Heading1"/>
      </w:pPr>
      <w:r>
        <w:t xml:space="preserve">&amp;uf(’+D… - Выдать имя базы данных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&amp;uf(’+D… - Выдать имя базы данных</dc:title>
  <dc:creator/>
  <cp:keywords/>
  <dcterms:created xsi:type="dcterms:W3CDTF">2026-10-09T09:17:00Z</dcterms:created>
  <dcterms:modified xsi:type="dcterms:W3CDTF">2026-10-09T09:17:00Z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