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&amp;uf(’+1A… - Сложение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a---сложение-списков-групп-переменных"/>
    <w:p>
      <w:pPr>
        <w:pStyle w:val="Heading1"/>
      </w:pPr>
      <w:r>
        <w:t xml:space="preserve">&amp;uf(’+1A… - Сложение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&amp;uf(’+1A… - Сложение списков (групп переменных)</dc:title>
  <dc:creator/>
  <cp:keywords/>
  <dcterms:created xsi:type="dcterms:W3CDTF">2026-10-09T01:12:57Z</dcterms:created>
  <dcterms:modified xsi:type="dcterms:W3CDTF">2026-10-09T01:12:57Z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