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&amp;uf(’+7R… - Чтение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r---чтение-глобальной-переменной"/>
    <w:p>
      <w:pPr>
        <w:pStyle w:val="Heading1"/>
      </w:pPr>
      <w:r>
        <w:t xml:space="preserve">&amp;uf(’+7R… - Чтение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&amp;uf(’+7R… - Чтение глобальной переменной</dc:title>
  <dc:creator/>
  <cp:keywords/>
  <dcterms:created xsi:type="dcterms:W3CDTF">2026-10-10T02:12:03Z</dcterms:created>
  <dcterms:modified xsi:type="dcterms:W3CDTF">2026-10-10T02:12:03Z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