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&amp;uf(’A… - Выдать заданное повторение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a---выдать-заданное-повторение-поля"/>
    <w:p>
      <w:pPr>
        <w:pStyle w:val="Heading1"/>
      </w:pPr>
      <w:r>
        <w:t xml:space="preserve">&amp;uf(’A… - Выдать заданное повторение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&amp;uf(’A… - Выдать заданное повторение поля</dc:title>
  <dc:creator/>
  <cp:keywords/>
  <dcterms:created xsi:type="dcterms:W3CDTF">2026-10-04T05:44:47Z</dcterms:created>
  <dcterms:modified xsi:type="dcterms:W3CDTF">2026-10-04T05:44:47Z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