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[I128-2555] DP_Irbis64Native открывает потоковый обход MFN для операций провайдера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ba7ae8fa1968d5a04cfdf942f2c6f89bb25923d"/>
    <w:p>
      <w:pPr>
        <w:pStyle w:val="Heading1"/>
      </w:pPr>
      <w:r>
        <w:t xml:space="preserve">[I128-2555] DP_Irbis64Native открывает потоковый обход MFN для операций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11:25</w:t>
      </w:r>
    </w:p>
    <w:p>
      <w:pPr>
        <w:pStyle w:val="BodyText"/>
      </w:pPr>
      <w:r>
        <w:t xml:space="preserve">В DP_Irbis64Native добавляется provider</w:t>
      </w:r>
      <w:r>
        <w:rPr>
          <w:strike/>
        </w:rPr>
        <w:t xml:space="preserve">level доступ к потоковому обходу существующих MFN и XRF</w:t>
      </w:r>
      <w:r>
        <w:t xml:space="preserve">ссылок через основной объект провайдера.</w:t>
      </w:r>
    </w:p>
    <w:p>
      <w:pPr>
        <w:pStyle w:val="BodyText"/>
      </w:pPr>
      <w:r>
        <w:t xml:space="preserve">После этого будущие операции импорта, объединения, диагностики и экспорта смогут использовать единый API провайдера, не обращаясь напрямую к внутреннему MstSpace. Для администратора это означает более предсказуемое поведение больших операций: обработка может идти по диапазонам MFN, показывать прогресс и не требовать предварительной загрузки полного списка записей в память.</w:t>
      </w:r>
    </w:p>
    <w:p>
      <w:pPr>
        <w:pStyle w:val="BodyText"/>
      </w:pPr>
      <w:r>
        <w:t xml:space="preserve">Также на уровень провайдера выводится поиск следующего физически удаленного MFN, чтобы последующие операции могли явно переиспользовать свободные позиции мастер-файла при поддерживаемом сценарии.</w:t>
      </w:r>
    </w:p>
    <w:p>
      <w:pPr>
        <w:pStyle w:val="BodyText"/>
      </w:pPr>
      <w:r>
        <w:t xml:space="preserve">Изменение не добавляет отдельный экран и не меняет пользовательский интерфейс само по себе. Обновление пользовательской документации на этом шаге не требуется: описание конкретных сценариев будет добавляться в задачах, которые подключают этот API к операциям администратора.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54"/>
    <w:p>
      <w:pPr>
        <w:pStyle w:val="Heading3"/>
      </w:pPr>
      <w:r>
        <w:t xml:space="preserve">1.1. 🔗 blocks: I128-2554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[I128-2554]</w:t>
        </w:r>
      </w:hyperlink>
      <w:r>
        <w:t xml:space="preserve"> </w:t>
      </w:r>
      <w:r>
        <w:t xml:space="preserve">DP_Irbis64Native поддерживает потоковый обход MFN через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9"/>
    <w:p>
      <w:pPr>
        <w:pStyle w:val="Heading3"/>
      </w:pPr>
      <w:r>
        <w:t xml:space="preserve">1.2. 🔗 blocks: I128-2609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6"/>
    <w:p>
      <w:pPr>
        <w:pStyle w:val="Heading3"/>
      </w:pPr>
      <w:r>
        <w:t xml:space="preserve">1.3. 🔗 blocks: I128-2616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54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54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[I128-2555] DP_Irbis64Native открывает потоковый обход MFN для операций провайдера</dc:title>
  <dc:creator/>
  <cp:keywords/>
  <dcterms:created xsi:type="dcterms:W3CDTF">2026-10-04T02:26:21Z</dcterms:created>
  <dcterms:modified xsi:type="dcterms:W3CDTF">2026-10-04T02:26:21Z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