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[I128-1398] В настройках АРМа Книговыдача не указаны форматы доступности кнопок заказов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b464f05bd79dc14f62161904e027d17829995e"/>
    <w:p>
      <w:pPr>
        <w:pStyle w:val="Heading1"/>
      </w:pPr>
      <w:r>
        <w:t xml:space="preserve">[I128-1398] В настройках АРМа Книговыдача не указаны форматы доступности кнопок заказов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настройках АРМа Книговыдача не было явной информации о форматах, которые определяют доступность кнопок подсистемы заказов и бронеполки. Администратору приходилось искать связь между кнопками интерфейса и форматами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в коде или документации.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В раздел настроек подсистемы заказа добавлена информационная вставка со списком форматов домена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которые управляют доступностью кнопок. Для каждой кнопки указано имя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-формата и смысл возвращаемых значений: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недоступна,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доступна.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Информация добавлена в общий конфиг настроек Bookland</w:t>
      </w:r>
      <w:r>
        <w:t xml:space="preserve"> </w:t>
      </w:r>
      <w:r>
        <w:rPr>
          <w:rStyle w:val="VerbatimChar"/>
        </w:rPr>
        <w:t xml:space="preserve">ApplyGeneralVariablesConfig</w:t>
      </w:r>
      <w:r>
        <w:t xml:space="preserve">, чтобы она отображалась в настройках АРМа Книговыдача рядом с параметрами подсистемы заказа. Перечислены форматы</w:t>
      </w:r>
      <w:r>
        <w:t xml:space="preserve"> </w:t>
      </w:r>
      <w:r>
        <w:rPr>
          <w:rStyle w:val="VerbatimChar"/>
        </w:rPr>
        <w:t xml:space="preserve">isAllowRqstExec.pft128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isAllowRqstDecline.pft128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isAllowRqstExecToBrone.pft128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isAllowVidFromBr.pft128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isAllowRetFromBr.pft128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настройках профиля появились соответствующая текстовая подсказка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[I128-1398] В настройках АРМа Книговыдача не указаны форматы доступности кнопок заказов</dc:title>
  <dc:creator/>
  <cp:keywords/>
  <dcterms:created xsi:type="dcterms:W3CDTF">2026-10-03T11:28:35Z</dcterms:created>
  <dcterms:modified xsi:type="dcterms:W3CDTF">2026-10-03T11:28:35Z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