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[I128-2000] Новый просмотрщик видео и аудио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6375d313faf5f13c28a8d6de429b8a8da91711"/>
    <w:p>
      <w:pPr>
        <w:pStyle w:val="Heading1"/>
      </w:pPr>
      <w:r>
        <w:t xml:space="preserve">[I128-2000] Новый просмотрщик видео и аудио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FT/UserGuide/Viewers/Media</w:t>
      </w:r>
      <w:r>
        <w:t xml:space="preserve"> </w:t>
      </w:r>
      <w:r>
        <w:t xml:space="preserve">- расширено описание просмотра аудио- и видеофайлов, интерфейса видеопросмотрщика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субтитров, распознанного текста, мобильных жестов, закладок, качества и скорости воспроизведения.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пользовательское руководство добавлено подробное описание работы с медиафайлами в Электронной библиотеке. Для видео описан просмотрщик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панель управления, содержание по тайм-кодам, закладки, выбор качества и скорости, субтитры, распознанный текст, мобильное управление и условия появления кнопки скачивания. Добавлен иллюстративный снимок интерфейса просмотрщика.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446"/>
    <w:p>
      <w:pPr>
        <w:pStyle w:val="Heading3"/>
      </w:pPr>
      <w:r>
        <w:t xml:space="preserve">1.1. 🔗 Соответствует задача: I128-1446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[I128-1446]</w:t>
        </w:r>
      </w:hyperlink>
      <w:r>
        <w:t xml:space="preserve"> </w:t>
      </w:r>
      <w:r>
        <w:t xml:space="preserve">Новый просмотрщик видео и аудио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44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44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[I128-2000] Новый просмотрщик видео и аудио</dc:title>
  <dc:creator/>
  <cp:keywords/>
  <dcterms:created xsi:type="dcterms:W3CDTF">2026-10-02T23:41:08Z</dcterms:created>
  <dcterms:modified xsi:type="dcterms:W3CDTF">2026-10-02T23:41:08Z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