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Разработчика NewsFeed Project Activity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32b7faa741d4e39317daab7bb47139698e29ec"/>
    <w:p>
      <w:pPr>
        <w:pStyle w:val="Heading1"/>
      </w:pPr>
      <w:r>
        <w:t xml:space="preserve">Контракт Разработчика NewsFeed Project Activity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projection/materialization layer. Он не читает доменную БД задач напрямую и не исполняет workflow. Внешний рантайм передает в</w:t>
      </w:r>
      <w:r>
        <w:t xml:space="preserve"> </w:t>
      </w:r>
      <w:r>
        <w:rPr>
          <w:rStyle w:val="VerbatimChar"/>
        </w:rPr>
        <w:t xml:space="preserve">ProjectEvents</w:t>
      </w:r>
      <w:r>
        <w:t xml:space="preserve"> </w:t>
      </w:r>
      <w:r>
        <w:t xml:space="preserve">профиль и массив безопасных event DTO.</w:t>
      </w:r>
    </w:p>
    <w:p>
      <w:pPr>
        <w:pStyle w:val="BodyText"/>
      </w:pPr>
      <w:r>
        <w:t xml:space="preserve">Минимальный event DTO: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"event-1"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"sourceModule"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"eventType"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"workflow.status.changed"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"workflowKey"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"Задача перешла в работу"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"Статус изменен"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"publicText"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"actorName"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"Администратор"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"createdAt"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"2026-09-04T10:00:00+03:00"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"traceId"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"trace-1"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"visible"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"tags"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"workflow"</w:t>
      </w:r>
      <w:r>
        <w:rPr>
          <w:rStyle w:val="OtherTok"/>
        </w:rPr>
        <w:t xml:space="preserve">]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"safePayload"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"statusTitle"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"В работе"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ProjectEvents</w:t>
      </w:r>
      <w:r>
        <w:t xml:space="preserve"> </w:t>
      </w:r>
      <w:r>
        <w:t xml:space="preserve">возвращает: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items</w:t>
      </w:r>
      <w:r>
        <w:t xml:space="preserve">: нормализованные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counts</w:t>
      </w:r>
      <w:r>
        <w:t xml:space="preserve">: счетчики обработки;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diagnostics</w:t>
      </w:r>
      <w:r>
        <w:t xml:space="preserve">: объяснение пропусков и скрытий;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dryRun</w:t>
      </w:r>
      <w:r>
        <w:t xml:space="preserve">: признак запуска без сохранения.</w:t>
      </w:r>
    </w:p>
    <w:p>
      <w:pPr>
        <w:pStyle w:val="FirstParagraph"/>
      </w:pPr>
      <w:r>
        <w:t xml:space="preserve">Idempotency key строится из ключа профиля, source event id и ключа правила. Повторное событие в одном запуске не должно создавать второй элемент.</w:t>
      </w:r>
    </w:p>
    <w:p>
      <w:pPr>
        <w:pStyle w:val="BodyText"/>
      </w:pPr>
      <w:r>
        <w:t xml:space="preserve">Доменный модуль владеет safe resolver-ом, публичным текстом и решением, является ли событие значимым.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event log и delivery,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- фоновым выполнением,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- правами,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- маршрутизацией эксплуатационных сигналов.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Разработчика NewsFeed Project Activity</dc:title>
  <dc:creator/>
  <cp:keywords/>
  <dcterms:created xsi:type="dcterms:W3CDTF">2026-10-08T17:06:38Z</dcterms:created>
  <dcterms:modified xsi:type="dcterms:W3CDTF">2026-10-08T17:06:38Z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