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Модули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0" w:name="модули-workflow"/>
    <w:p>
      <w:pPr>
        <w:pStyle w:val="Heading1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15" w:name="workflow"/>
    <w:p>
      <w:pPr>
        <w:pStyle w:val="Heading2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3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3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3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3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bookmarkStart w:id="23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16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2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2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2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2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2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2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2"/>
        </w:numPr>
      </w:pPr>
      <w:r>
        <w:t xml:space="preserve">какие схемы экранов, фильтров и представлений применяются.</w:t>
      </w:r>
    </w:p>
    <w:bookmarkEnd w:id="16"/>
    <w:bookmarkStart w:id="17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7"/>
    <w:bookmarkStart w:id="18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8"/>
    <w:bookmarkStart w:id="19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9"/>
    <w:bookmarkStart w:id="20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20"/>
    <w:bookmarkStart w:id="21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3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3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3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3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3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21"/>
    <w:bookmarkStart w:id="22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22"/>
    <w:bookmarkEnd w:id="23"/>
    <w:bookmarkStart w:id="28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24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24"/>
    <w:bookmarkStart w:id="25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25"/>
    <w:bookmarkStart w:id="26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26"/>
    <w:bookmarkStart w:id="27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27"/>
    <w:bookmarkEnd w:id="28"/>
    <w:bookmarkStart w:id="3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2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29"/>
    <w:bookmarkStart w:id="3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30"/>
    <w:bookmarkStart w:id="3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31"/>
    <w:bookmarkStart w:id="3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4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4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4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4"/>
        </w:numPr>
      </w:pPr>
      <w:r>
        <w:t xml:space="preserve">condition-форматом;</w:t>
      </w:r>
    </w:p>
    <w:p>
      <w:pPr>
        <w:pStyle w:val="Compact"/>
        <w:numPr>
          <w:ilvl w:val="0"/>
          <w:numId w:val="1004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32"/>
    <w:bookmarkStart w:id="33" w:name="post-functions-1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33"/>
    <w:bookmarkEnd w:id="34"/>
    <w:bookmarkStart w:id="40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35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35"/>
    <w:bookmarkStart w:id="36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36"/>
    <w:bookmarkStart w:id="37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37"/>
    <w:bookmarkStart w:id="38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38"/>
    <w:bookmarkStart w:id="39" w:name="использование-1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39"/>
    <w:bookmarkEnd w:id="40"/>
    <w:bookmarkStart w:id="44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41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41"/>
    <w:bookmarkStart w:id="42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42"/>
    <w:bookmarkStart w:id="43" w:name="использование-2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43"/>
    <w:bookmarkEnd w:id="44"/>
    <w:bookmarkStart w:id="52" w:name="workflowfilter"/>
    <w:p>
      <w:pPr>
        <w:pStyle w:val="Heading2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45" w:name="запись-workflowfilter"/>
    <w:p>
      <w:pPr>
        <w:pStyle w:val="Heading3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45"/>
    <w:bookmarkStart w:id="46" w:name="запись-workflowfilterslice"/>
    <w:p>
      <w:pPr>
        <w:pStyle w:val="Heading3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46"/>
    <w:bookmarkStart w:id="47" w:name="режим-списка"/>
    <w:p>
      <w:pPr>
        <w:pStyle w:val="Heading3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47"/>
    <w:bookmarkStart w:id="48" w:name="http-параметры"/>
    <w:p>
      <w:pPr>
        <w:pStyle w:val="Heading3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48"/>
    <w:bookmarkStart w:id="49" w:name="материализация"/>
    <w:p>
      <w:pPr>
        <w:pStyle w:val="Heading3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49"/>
    <w:bookmarkStart w:id="50" w:name="impact-анализ"/>
    <w:p>
      <w:pPr>
        <w:pStyle w:val="Heading3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50"/>
    <w:bookmarkStart w:id="51" w:name="использование-3"/>
    <w:p>
      <w:pPr>
        <w:pStyle w:val="Heading3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1"/>
    <w:bookmarkEnd w:id="52"/>
    <w:bookmarkStart w:id="56" w:name="workflowfilterscheme"/>
    <w:p>
      <w:pPr>
        <w:pStyle w:val="Heading2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53" w:name="запись-workflowfilterscheme"/>
    <w:p>
      <w:pPr>
        <w:pStyle w:val="Heading3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53"/>
    <w:bookmarkStart w:id="54" w:name="как-выбирается-фильтр"/>
    <w:p>
      <w:pPr>
        <w:pStyle w:val="Heading3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54"/>
    <w:bookmarkStart w:id="55" w:name="использование-4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5"/>
    <w:bookmarkEnd w:id="56"/>
    <w:bookmarkStart w:id="65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57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57"/>
    <w:bookmarkStart w:id="58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58"/>
    <w:bookmarkStart w:id="59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9"/>
    <w:bookmarkStart w:id="60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60"/>
    <w:bookmarkStart w:id="61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61"/>
    <w:bookmarkStart w:id="62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62"/>
    <w:bookmarkStart w:id="63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63"/>
    <w:bookmarkStart w:id="64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64"/>
    <w:bookmarkEnd w:id="65"/>
    <w:bookmarkStart w:id="69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66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66"/>
    <w:bookmarkStart w:id="67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67"/>
    <w:bookmarkStart w:id="68" w:name="использование-5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68"/>
    <w:bookmarkEnd w:id="69"/>
    <w:bookmarkEnd w:id="7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Модули Workflow</dc:title>
  <dc:creator/>
  <cp:keywords/>
  <dcterms:created xsi:type="dcterms:W3CDTF">2026-10-07T14:32:09Z</dcterms:created>
  <dcterms:modified xsi:type="dcterms:W3CDTF">2026-10-07T14:32:09Z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