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&amp;uf(’+1T… - Сортировка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t---сортировка-группы-переменных"/>
    <w:p>
      <w:pPr>
        <w:pStyle w:val="Heading1"/>
      </w:pPr>
      <w:r>
        <w:t xml:space="preserve">&amp;uf(’+1T… - Сортировка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&amp;uf(’+1T… - Сортировка группы переменных</dc:title>
  <dc:creator/>
  <cp:keywords/>
  <dcterms:created xsi:type="dcterms:W3CDTF">2026-10-06T06:56:08Z</dcterms:created>
  <dcterms:modified xsi:type="dcterms:W3CDTF">2026-10-06T06:56:08Z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