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20.png" ContentType="image/png"/>
  <Override PartName="/word/media/rId16.png" ContentType="image/png"/>
  <Override PartName="/word/media/rId2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Многостраничные документы (PDF, Office)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6" w:name="многостраничные-документы-pdf-office"/>
    <w:p>
      <w:pPr>
        <w:pStyle w:val="Heading1"/>
      </w:pPr>
      <w:r>
        <w:t xml:space="preserve">Многостраничные документы (PDF, Office)</w:t>
      </w:r>
    </w:p>
    <w:p>
      <w:pPr>
        <w:pStyle w:val="FirstParagraph"/>
      </w:pPr>
      <w:r>
        <w:t xml:space="preserve">Многостраничные документы, включая PDF и документы, сконвертированные из форматов DOC, XLS и PPT, открываются через постраничные просмотрщики электронной библиотеки. Перед показом система готовит набор изображений страниц, текстовый слой, миниатюры и служебные данные для навигации. Если подготовка еще идет, пользователь видит страницу ожидания обработки и может вернуться к документу позже.</w:t>
      </w:r>
    </w:p>
    <w:p>
      <w:pPr>
        <w:pStyle w:val="BodyText"/>
      </w:pPr>
      <w:r>
        <w:t xml:space="preserve">Какой просмотрщик будет использован по умолчанию, определяет администратор электронной библиотеки в глобальных настройках модуля. Для большинства пользовательских сценариев рекомендуется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он поддерживает поиск внутри текста, миниатюры, закладки, заметки, печать и скачивание с учетом прав доступа.</w:t>
      </w:r>
    </w:p>
    <w:bookmarkStart w:id="9" w:name="основной-сценарий-чтения"/>
    <w:p>
      <w:pPr>
        <w:pStyle w:val="Heading2"/>
      </w:pPr>
      <w:r>
        <w:t xml:space="preserve">1. Основной сценарий чтения</w:t>
      </w:r>
    </w:p>
    <w:p>
      <w:pPr>
        <w:pStyle w:val="FirstParagraph"/>
      </w:pPr>
      <w:r>
        <w:t xml:space="preserve">Пользователь открывает ссылку на полный текст из карточки библиографической записи или из результатов поиска. Вьювер показывает первую доступную страницу либо страницу, переданную в ссылке параметром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переход пришел из полнотекстового поиска,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передает поисковую фразу, а найденные слова подсвечиваются на странице.</w:t>
      </w:r>
    </w:p>
    <w:p>
      <w:pPr>
        <w:pStyle w:val="BodyText"/>
      </w:pPr>
      <w:r>
        <w:t xml:space="preserve">При чтении можно перелистывать страницы кнопками, вводить номер страницы вручную, менять масштаб, переходить по содержанию или миниатюрам и использовать полноэкранный режим. Набор дополнительных действий зависит от прав: скачивание исходного файла, скачивание диапазона страниц, печать, создание закладок, заметок и исправление логической нумерации доступны только при соответствующих разрешениях.</w:t>
      </w:r>
    </w:p>
    <w:bookmarkEnd w:id="9"/>
    <w:bookmarkStart w:id="10" w:name="выбор-режима"/>
    <w:p>
      <w:pPr>
        <w:pStyle w:val="Heading2"/>
      </w:pPr>
      <w:r>
        <w:t xml:space="preserve">2. Выбор режима</w:t>
      </w:r>
    </w:p>
    <w:p>
      <w:pPr>
        <w:pStyle w:val="FirstParagraph"/>
      </w:pPr>
      <w:r>
        <w:t xml:space="preserve">Постраничный документ может открываться в разных режимах: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Vanila</w:t>
      </w:r>
      <w:r>
        <w:t xml:space="preserve"> </w:t>
      </w:r>
      <w:r>
        <w:t xml:space="preserve">— основной современный режим для повседневного чтения и поиска.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StPageFlip</w:t>
      </w:r>
      <w:r>
        <w:t xml:space="preserve"> </w:t>
      </w:r>
      <w:r>
        <w:t xml:space="preserve">— визуальный режим с имитацией перелистывания книги.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LightGallery</w:t>
      </w:r>
      <w:r>
        <w:t xml:space="preserve"> </w:t>
      </w:r>
      <w:r>
        <w:t xml:space="preserve">— режим быстрого просмотра страниц как галереи.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Standard</w:t>
      </w:r>
      <w:r>
        <w:t xml:space="preserve"> </w:t>
      </w:r>
      <w:r>
        <w:t xml:space="preserve">— классический просмотрщик ExtJS 3 для совместимости.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Embed</w:t>
      </w:r>
      <w:r>
        <w:t xml:space="preserve"> </w:t>
      </w:r>
      <w:r>
        <w:t xml:space="preserve">— показ исходного PDF средствами браузера.</w:t>
      </w:r>
    </w:p>
    <w:p>
      <w:pPr>
        <w:pStyle w:val="FirstParagraph"/>
      </w:pPr>
      <w:r>
        <w:t xml:space="preserve">Если в конкретной ссылке задан параметр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он может переопределить режим просмотра для этого открытия. В остальных случаях используется настройка модуля.</w:t>
      </w:r>
    </w:p>
    <w:bookmarkEnd w:id="10"/>
    <w:bookmarkStart w:id="32" w:name="просмотрщик-vanila"/>
    <w:p>
      <w:pPr>
        <w:pStyle w:val="Heading2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12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14" w:name="навигация-и-просмотр"/>
    <w:p>
      <w:pPr>
        <w:pStyle w:val="Heading3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03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04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04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14"/>
    <w:bookmarkStart w:id="15" w:name="боковые-панели-offcanvas"/>
    <w:p>
      <w:pPr>
        <w:pStyle w:val="Heading3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15"/>
    <w:bookmarkStart w:id="19" w:name="панель-миниатюр"/>
    <w:p>
      <w:pPr>
        <w:pStyle w:val="Heading3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17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19"/>
    <w:bookmarkStart w:id="23" w:name="полнотекстовый-поиск"/>
    <w:p>
      <w:pPr>
        <w:pStyle w:val="Heading3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21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23"/>
    <w:bookmarkStart w:id="27" w:name="закладки-и-визуальные-заметки"/>
    <w:p>
      <w:pPr>
        <w:pStyle w:val="Heading3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2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27"/>
    <w:bookmarkStart w:id="28" w:name="умное-скачивание-и-печать"/>
    <w:p>
      <w:pPr>
        <w:pStyle w:val="Heading3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06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06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06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28"/>
    <w:bookmarkStart w:id="29" w:name="синхронизация-нумерации-страниц"/>
    <w:p>
      <w:pPr>
        <w:pStyle w:val="Heading3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29"/>
    <w:bookmarkStart w:id="30" w:name="управление-с-клавиатуры-и-жестами"/>
    <w:p>
      <w:pPr>
        <w:pStyle w:val="Heading3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07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07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07"/>
        </w:numPr>
      </w:pPr>
      <w:r>
        <w:t xml:space="preserve">Свайпы влево и вправо по экрану (на touch-устройствах) для перелистывания.</w:t>
      </w:r>
    </w:p>
    <w:bookmarkEnd w:id="30"/>
    <w:bookmarkStart w:id="31" w:name="прямые-ссылки-на-страницы"/>
    <w:p>
      <w:pPr>
        <w:pStyle w:val="Heading3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31"/>
    <w:bookmarkEnd w:id="32"/>
    <w:bookmarkStart w:id="35" w:name="просмотрщик-st.-page-flip"/>
    <w:p>
      <w:pPr>
        <w:pStyle w:val="Heading2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33" w:name="особенности-интерфейса"/>
    <w:p>
      <w:pPr>
        <w:pStyle w:val="Heading3"/>
      </w:pPr>
      <w:r>
        <w:t xml:space="preserve">1. Особенности интерфейса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33"/>
    <w:bookmarkStart w:id="34" w:name="навигация"/>
    <w:p>
      <w:pPr>
        <w:pStyle w:val="Heading3"/>
      </w:pPr>
      <w:r>
        <w:t xml:space="preserve">2. Навигация</w:t>
      </w:r>
    </w:p>
    <w:p>
      <w:pPr>
        <w:pStyle w:val="Compact"/>
        <w:numPr>
          <w:ilvl w:val="0"/>
          <w:numId w:val="1009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09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09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34"/>
    <w:bookmarkEnd w:id="35"/>
    <w:bookmarkStart w:id="39" w:name="просмотрщик-light-gallery"/>
    <w:p>
      <w:pPr>
        <w:pStyle w:val="Heading2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36" w:name="основные-преимущества"/>
    <w:p>
      <w:pPr>
        <w:pStyle w:val="Heading3"/>
      </w:pPr>
      <w:r>
        <w:t xml:space="preserve">1. Основные преимущества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36"/>
    <w:bookmarkStart w:id="37" w:name="функциональные-возможности"/>
    <w:p>
      <w:pPr>
        <w:pStyle w:val="Heading3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37"/>
    <w:bookmarkStart w:id="38" w:name="навигация-1"/>
    <w:p>
      <w:pPr>
        <w:pStyle w:val="Heading3"/>
      </w:pPr>
      <w:r>
        <w:t xml:space="preserve">3. Навигация</w:t>
      </w:r>
    </w:p>
    <w:p>
      <w:pPr>
        <w:pStyle w:val="Compact"/>
        <w:numPr>
          <w:ilvl w:val="0"/>
          <w:numId w:val="1012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12"/>
        </w:numPr>
      </w:pPr>
      <w:r>
        <w:t xml:space="preserve">Поддерживается переход к конкретной странице по ее номеру.</w:t>
      </w:r>
    </w:p>
    <w:bookmarkEnd w:id="38"/>
    <w:bookmarkEnd w:id="39"/>
    <w:bookmarkStart w:id="42" w:name="стандартный-просмотрщик-extjs-3"/>
    <w:p>
      <w:pPr>
        <w:pStyle w:val="Heading2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40" w:name="возможности"/>
    <w:p>
      <w:pPr>
        <w:pStyle w:val="Heading3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13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13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13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13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13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13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13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40"/>
    <w:bookmarkStart w:id="41" w:name="когда-использовать"/>
    <w:p>
      <w:pPr>
        <w:pStyle w:val="Heading3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41"/>
    <w:bookmarkEnd w:id="42"/>
    <w:bookmarkStart w:id="45" w:name="в-виде-pdf-embed"/>
    <w:p>
      <w:pPr>
        <w:pStyle w:val="Heading2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43" w:name="особенности-режима"/>
    <w:p>
      <w:pPr>
        <w:pStyle w:val="Heading3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43"/>
    <w:bookmarkStart w:id="44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44"/>
    <w:bookmarkEnd w:id="45"/>
    <w:bookmarkEnd w:id="4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20" Target="media/rId20.png" /><Relationship Type="http://schemas.openxmlformats.org/officeDocument/2006/relationships/image" Id="rId16" Target="media/rId16.png" /><Relationship Type="http://schemas.openxmlformats.org/officeDocument/2006/relationships/image" Id="rId24" Target="media/rId2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Многостраничные документы (PDF, Office)</dc:title>
  <dc:creator/>
  <cp:keywords/>
  <dcterms:created xsi:type="dcterms:W3CDTF">2026-10-09T05:52:07Z</dcterms:created>
  <dcterms:modified xsi:type="dcterms:W3CDTF">2026-10-09T05:52:07Z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