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&amp;uf(’V… - Декуммуляция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v---декуммуляция-номеров-журналов"/>
    <w:p>
      <w:pPr>
        <w:pStyle w:val="Heading1"/>
      </w:pPr>
      <w:r>
        <w:t xml:space="preserve">&amp;uf(’V… - Декуммуляция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&amp;uf(’V… - Декуммуляция номеров журналов</dc:title>
  <dc:creator/>
  <cp:keywords/>
  <dcterms:created xsi:type="dcterms:W3CDTF">2026-10-06T02:17:49Z</dcterms:created>
  <dcterms:modified xsi:type="dcterms:W3CDTF">2026-10-06T02:17:49Z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