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Получение файла результата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ение-файла-результата"/>
    <w:p>
      <w:pPr>
        <w:pStyle w:val="Heading1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9" w:name="где-используется"/>
    <w:p>
      <w:pPr>
        <w:pStyle w:val="Heading2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9"/>
    <w:bookmarkStart w:id="10" w:name="что-видит-пользователь"/>
    <w:p>
      <w:pPr>
        <w:pStyle w:val="Heading2"/>
      </w:pPr>
      <w:r>
        <w:t xml:space="preserve">2. Что видит пользователь</w:t>
      </w:r>
    </w:p>
    <w:p>
      <w:pPr>
        <w:pStyle w:val="Compact"/>
        <w:numPr>
          <w:ilvl w:val="0"/>
          <w:numId w:val="1002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2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2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Получение файла результата</dc:title>
  <dc:creator/>
  <cp:keywords/>
  <dcterms:created xsi:type="dcterms:W3CDTF">2026-10-03T04:21:11Z</dcterms:created>
  <dcterms:modified xsi:type="dcterms:W3CDTF">2026-10-03T04:21:11Z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