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&amp;uf(’A… - Выдать заданное повторение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a---выдать-заданное-повторение-поля"/>
    <w:p>
      <w:pPr>
        <w:pStyle w:val="Heading1"/>
      </w:pPr>
      <w:r>
        <w:t xml:space="preserve">&amp;uf(’A… - Выдать заданное повторение поля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&amp;uf(’A… - Выдать заданное повторение поля</dc:title>
  <dc:creator/>
  <cp:keywords/>
  <dcterms:created xsi:type="dcterms:W3CDTF">2026-10-03T21:00:06Z</dcterms:created>
  <dcterms:modified xsi:type="dcterms:W3CDTF">2026-10-03T21:00:06Z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