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и-состав-sip2"/>
    <w:p>
      <w:pPr>
        <w:pStyle w:val="Heading1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9" w:name="жизненный-цикл-сессии"/>
    <w:p>
      <w:pPr>
        <w:pStyle w:val="Heading2"/>
      </w:pPr>
      <w:r>
        <w:t xml:space="preserve">1. Жизненный цикл сессии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9"/>
    <w:bookmarkStart w:id="10" w:name="профиль-станции"/>
    <w:p>
      <w:pPr>
        <w:pStyle w:val="Heading2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2"/>
        </w:numPr>
      </w:pPr>
      <w:r>
        <w:t xml:space="preserve">имя профиля;</w:t>
      </w:r>
    </w:p>
    <w:p>
      <w:pPr>
        <w:pStyle w:val="Compact"/>
        <w:numPr>
          <w:ilvl w:val="0"/>
          <w:numId w:val="1002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2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2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2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0"/>
    <w:bookmarkStart w:id="11" w:name="команды-протокола"/>
    <w:p>
      <w:pPr>
        <w:pStyle w:val="Heading2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1"/>
    <w:bookmarkStart w:id="12" w:name="зависимости"/>
    <w:p>
      <w:pPr>
        <w:pStyle w:val="Heading2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SIP2</dc:title>
  <dc:creator/>
  <cp:keywords/>
  <dcterms:created xsi:type="dcterms:W3CDTF">2026-10-02T23:20:53Z</dcterms:created>
  <dcterms:modified xsi:type="dcterms:W3CDTF">2026-10-02T23:20:53Z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