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&amp;uf(’2… - Вернуть последний номер MFN в базе +1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eb9d296350f44d7078ebe77ad61d70f0a3098c"/>
    <w:p>
      <w:pPr>
        <w:pStyle w:val="Heading1"/>
      </w:pPr>
      <w:r>
        <w:t xml:space="preserve">&amp;uf(’2… - Вернуть последний номер MFN в базе +1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&amp;uf(’2… - Вернуть последний номер MFN в базе +1</dc:title>
  <dc:creator/>
  <cp:keywords/>
  <dcterms:created xsi:type="dcterms:W3CDTF">2026-10-10T02:15:36Z</dcterms:created>
  <dcterms:modified xsi:type="dcterms:W3CDTF">2026-10-10T02:15:36Z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