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1" w:name="tcpip-протокол-ирбис-64"/>
    <w:p>
      <w:pPr>
        <w:pStyle w:val="Heading1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140" w:name="tcpip-протокол-ирбис64"/>
    <w:p>
      <w:pPr>
        <w:pStyle w:val="Heading2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3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3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4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4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4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4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3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4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3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3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3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3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3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3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3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3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3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3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3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3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4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3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4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3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3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3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3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3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3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3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4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3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3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3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3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3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4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3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4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3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4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4"/>
      </w:pPr>
      <w:r>
        <w:t xml:space="preserve">3. ПРИМЕР ПРОТОКОЛА</w:t>
      </w:r>
    </w:p>
    <w:bookmarkStart w:id="128" w:name="запрос"/>
    <w:p>
      <w:pPr>
        <w:pStyle w:val="Heading5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5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3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3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bookmarkEnd w:id="14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 64</dc:title>
  <dc:creator/>
  <cp:keywords/>
  <dcterms:created xsi:type="dcterms:W3CDTF">2026-10-09T04:19:59Z</dcterms:created>
  <dcterms:modified xsi:type="dcterms:W3CDTF">2026-10-09T04:19:59Z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