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&amp;uf(’W… - Контроль куммуляции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w---контроль-куммуляции"/>
    <w:p>
      <w:pPr>
        <w:pStyle w:val="Heading1"/>
      </w:pPr>
      <w:r>
        <w:t xml:space="preserve">&amp;uf(’W… - Контроль куммуляции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&amp;uf(’W… - Контроль куммуляции</dc:title>
  <dc:creator/>
  <cp:keywords/>
  <dcterms:created xsi:type="dcterms:W3CDTF">2026-10-10T02:26:37Z</dcterms:created>
  <dcterms:modified xsi:type="dcterms:W3CDTF">2026-10-10T02:26:37Z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