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Работа с приоритетами потоков и процессов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5203edb5f7afed8a355e159c7a2c0296ab178b"/>
    <w:p>
      <w:pPr>
        <w:pStyle w:val="Heading1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Работа с приоритетами потоков и процессов</dc:title>
  <dc:creator/>
  <cp:keywords/>
  <dcterms:created xsi:type="dcterms:W3CDTF">2026-10-07T19:51:57Z</dcterms:created>
  <dcterms:modified xsi:type="dcterms:W3CDTF">2026-10-07T19:51:57Z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