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&amp;uf(’D… - Форматирование документа из другой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a85dcf4b940349658769e31fd3c0cd535c9fa"/>
    <w:p>
      <w:pPr>
        <w:pStyle w:val="Heading1"/>
      </w:pPr>
      <w:r>
        <w:t xml:space="preserve">&amp;uf(’D… - Форматирование документа из другой БД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&amp;uf(’D… - Форматирование документа из другой БД</dc:title>
  <dc:creator/>
  <cp:keywords/>
  <dcterms:created xsi:type="dcterms:W3CDTF">2026-10-09T11:47:50Z</dcterms:created>
  <dcterms:modified xsi:type="dcterms:W3CDTF">2026-10-09T11:47:50Z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