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GetExemplarsInfo($dbn, $record_id)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exemplarsinfodbn-record_id"/>
    <w:p>
      <w:pPr>
        <w:pStyle w:val="Heading1"/>
      </w:pPr>
      <w:r>
        <w:t xml:space="preserve">Функция GetExemplarsInfo($dbn, $record_id)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GetExemplarsInfo($dbn, $record_id)</dc:title>
  <dc:creator/>
  <cp:keywords/>
  <dcterms:created xsi:type="dcterms:W3CDTF">2026-10-08T01:54:10Z</dcterms:created>
  <dcterms:modified xsi:type="dcterms:W3CDTF">2026-10-08T01:54:10Z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