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4a8c94542e2798b5a29e09f1504123f3bc6a17"/>
    <w:p>
      <w:pPr>
        <w:pStyle w:val="Heading1"/>
      </w:pPr>
      <w:r>
        <w:t xml:space="preserve">Руководство администратора доски WorkflowView</w:t>
      </w:r>
    </w:p>
    <w:bookmarkStart w:id="9" w:name="запись-доски"/>
    <w:p>
      <w:pPr>
        <w:pStyle w:val="Heading2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9"/>
    <w:bookmarkStart w:id="10" w:name="колонки"/>
    <w:p>
      <w:pPr>
        <w:pStyle w:val="Heading2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10"/>
    <w:bookmarkStart w:id="11" w:name="swimlanes-и-быстрые-фильтры"/>
    <w:p>
      <w:pPr>
        <w:pStyle w:val="Heading2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11"/>
    <w:bookmarkStart w:id="12" w:name="просмотр-доски"/>
    <w:p>
      <w:pPr>
        <w:pStyle w:val="Heading2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12"/>
    <w:bookmarkStart w:id="13" w:name="системные-доски"/>
    <w:p>
      <w:pPr>
        <w:pStyle w:val="Heading2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доски WorkflowView</dc:title>
  <dc:creator/>
  <cp:keywords/>
  <dcterms:created xsi:type="dcterms:W3CDTF">2026-10-03T10:30:47Z</dcterms:created>
  <dcterms:modified xsi:type="dcterms:W3CDTF">2026-10-03T10:30:47Z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