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[I128-2268] Увеличение количества возможных разделов в модуле Выставок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8d8294fb461e345704d6a4a4e78af79a0b2b0"/>
    <w:p>
      <w:pPr>
        <w:pStyle w:val="Heading1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69"/>
    <w:p>
      <w:pPr>
        <w:pStyle w:val="Heading3"/>
      </w:pPr>
      <w:r>
        <w:t xml:space="preserve">1.1. 🔗 Соответствует задача: I128-2269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[I128-2268] Увеличение количества возможных разделов в модуле Выставок</dc:title>
  <dc:creator/>
  <cp:keywords/>
  <dcterms:created xsi:type="dcterms:W3CDTF">2026-10-09T05:08:52Z</dcterms:created>
  <dcterms:modified xsi:type="dcterms:W3CDTF">2026-10-09T05:08:52Z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