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ca957b12d0fff2a59c7c82a7a6b8df1f9566d6"/>
    <w:p>
      <w:pPr>
        <w:pStyle w:val="Heading1"/>
      </w:pPr>
      <w:r>
        <w:t xml:space="preserve">[I128-2199] 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Cataloguer - АРМ Каталогизатор, ИРБИС 128. Модуль Database - Управление базами данных, ИРБИС 128. Модуль DP_Irbis64 - Провайдер данных к TCP/IP серверу ИРБИС 64/64+, ИРБИС 128. Модуль DP_Irbis64Direct - Провайдер данных к файлам данных ИРБИС 64/64+, ИРБИС 128. Модуль DP_Irbis64r - Провайдер данных к удаленному TCP/IP серверу ИРБИС 64/64+, ИРБИС 128. Модуль he2 - Формы ввода данных, ИРБИС 128. Модуль i128f - Управление основной конфигурацией системы, ИРБИС 128. Модуль Ini - Ini-файлы, ИРБИС 128. Модуль ProfileManager - Подсистема управления профилями настроек модулей, ИРБИС 128. Модуль Server64 - Сервер ИРБИС 64, ИРБИС 128. Модуль WIrbis - Системный модуль,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23.02.2026 15:09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02"/>
    <w:p>
      <w:pPr>
        <w:pStyle w:val="Heading3"/>
      </w:pPr>
      <w:r>
        <w:t xml:space="preserve">1.1. 🔗 Соответствует задача: I128-2202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[I128-2202]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0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0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[I128-2199] Смена обращения к модулю Ini с UseModule(‘Ini’) на Ini::getInstance и проверка корректности вызова всех функций модуля</dc:title>
  <dc:creator/>
  <cp:keywords/>
  <dcterms:created xsi:type="dcterms:W3CDTF">2026-10-03T17:23:33Z</dcterms:created>
  <dcterms:modified xsi:type="dcterms:W3CDTF">2026-10-03T17:23:33Z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