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[I128-1727]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b5e07fdc7547590cb463ce2a942774a97d549"/>
    <w:p>
      <w:pPr>
        <w:pStyle w:val="Heading1"/>
      </w:pPr>
      <w:r>
        <w:t xml:space="preserve">[I128-1727]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19.09.2025 11:36</w:t>
      </w:r>
    </w:p>
    <w:p>
      <w:pPr>
        <w:pStyle w:val="BodyText"/>
      </w:pPr>
      <w:r>
        <w:t xml:space="preserve">AVD попросили 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94"/>
    <w:p>
      <w:pPr>
        <w:pStyle w:val="Heading3"/>
      </w:pPr>
      <w:r>
        <w:t xml:space="preserve">1.1. 🔗 Соответствует задача: I128-1794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[I128-1794]</w:t>
        </w:r>
      </w:hyperlink>
      <w:r>
        <w:t xml:space="preserve"> </w:t>
      </w:r>
      <w:r>
        <w:t xml:space="preserve">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[I128-1727] Сделать возможность разделить настройки рфид, чтобы было возможно отдельно прописать параметры оборудования для чтения книг и читательских</dc:title>
  <dc:creator/>
  <cp:keywords/>
  <dcterms:created xsi:type="dcterms:W3CDTF">2026-10-03T15:59:22Z</dcterms:created>
  <dcterms:modified xsi:type="dcterms:W3CDTF">2026-10-03T15:59:22Z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